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42" w:rsidRPr="00606596" w:rsidRDefault="00E35442" w:rsidP="00E35442">
      <w:pPr>
        <w:keepNext/>
        <w:keepLines/>
        <w:spacing w:before="200" w:after="0" w:line="240" w:lineRule="auto"/>
        <w:ind w:left="-709"/>
        <w:jc w:val="center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6"/>
          <w:lang w:eastAsia="ru-RU"/>
        </w:rPr>
      </w:pPr>
      <w:r w:rsidRPr="00606596">
        <w:rPr>
          <w:rFonts w:asciiTheme="majorHAnsi" w:eastAsiaTheme="majorEastAsia" w:hAnsiTheme="majorHAnsi" w:cstheme="majorBidi"/>
          <w:color w:val="4F81BD" w:themeColor="accent1"/>
          <w:sz w:val="24"/>
          <w:szCs w:val="26"/>
          <w:lang w:eastAsia="ru-RU"/>
        </w:rPr>
        <w:t>РОССИЙСКАЯ   ФЕДЕРАЦИЯ</w:t>
      </w:r>
    </w:p>
    <w:p w:rsidR="00E35442" w:rsidRPr="00606596" w:rsidRDefault="00E35442" w:rsidP="00E354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  ОБЛАСТЬ</w:t>
      </w:r>
    </w:p>
    <w:p w:rsidR="00E35442" w:rsidRPr="00606596" w:rsidRDefault="00E35442" w:rsidP="00E354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5442" w:rsidRPr="00606596" w:rsidRDefault="00E35442" w:rsidP="00E35442">
      <w:pPr>
        <w:keepNext/>
        <w:keepLines/>
        <w:spacing w:before="200" w:after="0" w:line="240" w:lineRule="auto"/>
        <w:ind w:left="-709"/>
        <w:jc w:val="center"/>
        <w:outlineLvl w:val="8"/>
        <w:rPr>
          <w:rFonts w:asciiTheme="majorHAnsi" w:eastAsiaTheme="majorEastAsia" w:hAnsiTheme="majorHAnsi" w:cstheme="majorBidi"/>
          <w:b/>
          <w:iCs/>
          <w:color w:val="404040" w:themeColor="text1" w:themeTint="BF"/>
          <w:sz w:val="20"/>
          <w:szCs w:val="20"/>
          <w:lang w:eastAsia="ru-RU"/>
        </w:rPr>
      </w:pPr>
      <w:r w:rsidRPr="00606596">
        <w:rPr>
          <w:rFonts w:asciiTheme="majorHAnsi" w:eastAsiaTheme="majorEastAsia" w:hAnsiTheme="majorHAnsi" w:cstheme="majorBidi"/>
          <w:b/>
          <w:iCs/>
          <w:color w:val="404040" w:themeColor="text1" w:themeTint="BF"/>
          <w:sz w:val="20"/>
          <w:szCs w:val="20"/>
          <w:lang w:eastAsia="ru-RU"/>
        </w:rPr>
        <w:t>АДМИНИСТРАЦИЯ КАРЫМСКОГО</w:t>
      </w:r>
    </w:p>
    <w:p w:rsidR="00E35442" w:rsidRPr="00606596" w:rsidRDefault="00E35442" w:rsidP="00E35442">
      <w:pPr>
        <w:keepNext/>
        <w:keepLines/>
        <w:spacing w:before="200" w:after="0" w:line="240" w:lineRule="auto"/>
        <w:ind w:left="-709"/>
        <w:jc w:val="center"/>
        <w:outlineLvl w:val="8"/>
        <w:rPr>
          <w:rFonts w:asciiTheme="majorHAnsi" w:eastAsiaTheme="majorEastAsia" w:hAnsiTheme="majorHAnsi" w:cstheme="majorBidi"/>
          <w:b/>
          <w:iCs/>
          <w:color w:val="404040" w:themeColor="text1" w:themeTint="BF"/>
          <w:sz w:val="20"/>
          <w:szCs w:val="20"/>
          <w:lang w:eastAsia="ru-RU"/>
        </w:rPr>
      </w:pPr>
      <w:r w:rsidRPr="00606596">
        <w:rPr>
          <w:rFonts w:asciiTheme="majorHAnsi" w:eastAsiaTheme="majorEastAsia" w:hAnsiTheme="majorHAnsi" w:cstheme="majorBidi"/>
          <w:b/>
          <w:iCs/>
          <w:color w:val="404040" w:themeColor="text1" w:themeTint="BF"/>
          <w:sz w:val="20"/>
          <w:szCs w:val="20"/>
          <w:lang w:eastAsia="ru-RU"/>
        </w:rPr>
        <w:t>МУНИЦИПАЛЬНОГО ОБРАЗОВАНИЯ</w:t>
      </w:r>
    </w:p>
    <w:p w:rsidR="00E35442" w:rsidRPr="00606596" w:rsidRDefault="00E35442" w:rsidP="00E354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   КУЙТУНСКИЙ РАЙОН</w:t>
      </w:r>
    </w:p>
    <w:p w:rsidR="00E35442" w:rsidRPr="00606596" w:rsidRDefault="00E35442" w:rsidP="00E3544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</w:p>
    <w:p w:rsidR="00E35442" w:rsidRPr="00606596" w:rsidRDefault="00E35442" w:rsidP="00E35442">
      <w:pPr>
        <w:keepNext/>
        <w:keepLines/>
        <w:spacing w:before="200" w:after="0" w:line="240" w:lineRule="auto"/>
        <w:ind w:left="-709"/>
        <w:jc w:val="center"/>
        <w:outlineLvl w:val="7"/>
        <w:rPr>
          <w:rFonts w:asciiTheme="majorHAnsi" w:eastAsiaTheme="majorEastAsia" w:hAnsiTheme="majorHAnsi" w:cstheme="majorBidi"/>
          <w:b/>
          <w:color w:val="404040" w:themeColor="text1" w:themeTint="BF"/>
          <w:spacing w:val="-20"/>
          <w:sz w:val="20"/>
          <w:szCs w:val="20"/>
          <w:lang w:eastAsia="ru-RU"/>
        </w:rPr>
      </w:pPr>
      <w:proofErr w:type="gramStart"/>
      <w:r w:rsidRPr="00606596">
        <w:rPr>
          <w:rFonts w:asciiTheme="majorHAnsi" w:eastAsiaTheme="majorEastAsia" w:hAnsiTheme="majorHAnsi" w:cstheme="majorBidi"/>
          <w:bCs/>
          <w:color w:val="404040" w:themeColor="text1" w:themeTint="BF"/>
          <w:spacing w:val="-20"/>
          <w:sz w:val="20"/>
          <w:szCs w:val="20"/>
          <w:lang w:eastAsia="ru-RU"/>
        </w:rPr>
        <w:t>П</w:t>
      </w:r>
      <w:proofErr w:type="gramEnd"/>
      <w:r w:rsidRPr="00606596">
        <w:rPr>
          <w:rFonts w:asciiTheme="majorHAnsi" w:eastAsiaTheme="majorEastAsia" w:hAnsiTheme="majorHAnsi" w:cstheme="majorBidi"/>
          <w:bCs/>
          <w:color w:val="404040" w:themeColor="text1" w:themeTint="BF"/>
          <w:spacing w:val="-20"/>
          <w:sz w:val="20"/>
          <w:szCs w:val="20"/>
          <w:lang w:eastAsia="ru-RU"/>
        </w:rPr>
        <w:t xml:space="preserve"> О С Т А Н О В Л Е Н И Е</w:t>
      </w:r>
    </w:p>
    <w:p w:rsidR="00E35442" w:rsidRPr="00606596" w:rsidRDefault="00E35442" w:rsidP="00E3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42" w:rsidRPr="00606596" w:rsidRDefault="00E35442" w:rsidP="00E3544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«1 » ноября  2016 г.</w:t>
      </w: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с.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№ 61</w:t>
      </w:r>
    </w:p>
    <w:p w:rsidR="00E35442" w:rsidRPr="00606596" w:rsidRDefault="00E35442" w:rsidP="00E3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42" w:rsidRPr="00606596" w:rsidRDefault="00E35442" w:rsidP="00E3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«Об одобрении Прогноза социально-экономического 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Развития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образования  на 2017 - 2019 года»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 от 06.10.2003 года № 131-ФЗ "Об общих принципах организации местного самоуправления в Российской Федерации", п. 3 ст. 173 Бюджетным кодексом Российской Федерации,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37, 46, Устава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proofErr w:type="gram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прилагаемый Прогноз социально-экономического развития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на  2017 - 2019 года с пояснительной запиской.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Руководствоваться показателями Прогноза социально-экономического развития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на 2017 - 2018 года: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Структурным подразделениям администрации  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  при исполнении возложенных на них полномочий, разработке муниципальных целевых программ.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Руководителю муниципального    казённого  учреждений при разработке планов финансово-хозяйственной деятельности, планов производственного и социального развития.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42" w:rsidRPr="00606596" w:rsidRDefault="00E35442" w:rsidP="00E35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Специалисту по бюджету администрации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одобренный Прогноз социально-экономического развития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 на  2017 - 2019 года использовать для разработки проекта бюджета администрации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 на 2017 г. </w:t>
      </w:r>
    </w:p>
    <w:p w:rsidR="00E35442" w:rsidRPr="00606596" w:rsidRDefault="00E35442" w:rsidP="00E3544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Ведущему специалисту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образования, Каратаевой М.А.   </w:t>
      </w:r>
      <w:proofErr w:type="gram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65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5442" w:rsidRPr="00606596" w:rsidRDefault="00E35442" w:rsidP="00E354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442" w:rsidRPr="00606596" w:rsidRDefault="00E35442" w:rsidP="00E3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E35442" w:rsidRPr="00606596" w:rsidRDefault="00E35442" w:rsidP="00E3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Карымского</w:t>
      </w:r>
      <w:proofErr w:type="spellEnd"/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</w:t>
      </w:r>
    </w:p>
    <w:p w:rsidR="00E35442" w:rsidRPr="00606596" w:rsidRDefault="00E35442" w:rsidP="00E35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5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                                                                                               Тихонова О.И.</w:t>
      </w:r>
    </w:p>
    <w:p w:rsidR="00E4206A" w:rsidRDefault="00E35442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42"/>
    <w:rsid w:val="005418C5"/>
    <w:rsid w:val="00973338"/>
    <w:rsid w:val="00E3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2016-12-01T02:02:00Z</dcterms:created>
  <dcterms:modified xsi:type="dcterms:W3CDTF">2016-12-01T02:02:00Z</dcterms:modified>
</cp:coreProperties>
</file>